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5" w:rsidRPr="00261A36" w:rsidRDefault="00C233D5" w:rsidP="00C233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>DEBRE MARKOS UNIVERSITY</w:t>
      </w:r>
    </w:p>
    <w:p w:rsidR="00C233D5" w:rsidRPr="00261A36" w:rsidRDefault="00C233D5" w:rsidP="00C233D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Postgraduate Directorate </w:t>
      </w:r>
    </w:p>
    <w:p w:rsidR="00C233D5" w:rsidRPr="00261A36" w:rsidRDefault="00C233D5" w:rsidP="00C233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College of Business and Economics </w:t>
      </w:r>
    </w:p>
    <w:p w:rsidR="00C233D5" w:rsidRPr="00261A36" w:rsidRDefault="00C233D5" w:rsidP="00C233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>Department of Economics</w:t>
      </w:r>
    </w:p>
    <w:p w:rsidR="00C233D5" w:rsidRPr="00261A36" w:rsidRDefault="00C233D5" w:rsidP="00C233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Development Economics </w:t>
      </w:r>
      <w:r w:rsidR="0033764B" w:rsidRPr="00261A36">
        <w:rPr>
          <w:rFonts w:ascii="Times New Roman" w:hAnsi="Times New Roman"/>
          <w:b/>
          <w:bCs/>
          <w:sz w:val="24"/>
          <w:szCs w:val="24"/>
        </w:rPr>
        <w:t xml:space="preserve">Summer </w:t>
      </w:r>
      <w:r w:rsidRPr="00261A36">
        <w:rPr>
          <w:rFonts w:ascii="Times New Roman" w:hAnsi="Times New Roman"/>
          <w:b/>
          <w:bCs/>
          <w:sz w:val="24"/>
          <w:szCs w:val="24"/>
        </w:rPr>
        <w:t xml:space="preserve">Program </w:t>
      </w:r>
    </w:p>
    <w:p w:rsidR="005F6B81" w:rsidRPr="00261A36" w:rsidRDefault="005F6B81" w:rsidP="00C233D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F6B81" w:rsidRPr="00261A36" w:rsidRDefault="002149B8" w:rsidP="005F6B8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61A36">
        <w:rPr>
          <w:rFonts w:ascii="Times New Roman" w:hAnsi="Times New Roman"/>
          <w:b/>
          <w:sz w:val="24"/>
          <w:szCs w:val="24"/>
        </w:rPr>
        <w:t xml:space="preserve">Assignment </w:t>
      </w:r>
      <w:r w:rsidR="00683783" w:rsidRPr="00261A36">
        <w:rPr>
          <w:rFonts w:ascii="Times New Roman" w:hAnsi="Times New Roman"/>
          <w:b/>
          <w:sz w:val="24"/>
          <w:szCs w:val="24"/>
        </w:rPr>
        <w:t xml:space="preserve">for </w:t>
      </w:r>
      <w:r w:rsidR="005F6B81" w:rsidRPr="00261A36">
        <w:rPr>
          <w:rFonts w:ascii="Times New Roman" w:hAnsi="Times New Roman"/>
          <w:b/>
          <w:sz w:val="24"/>
          <w:szCs w:val="24"/>
        </w:rPr>
        <w:t xml:space="preserve">Policy Analysis and Modeling </w:t>
      </w:r>
    </w:p>
    <w:p w:rsidR="00683783" w:rsidRPr="00261A36" w:rsidRDefault="00683783" w:rsidP="005F6B8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61A36">
        <w:rPr>
          <w:rFonts w:ascii="Times New Roman" w:hAnsi="Times New Roman"/>
          <w:b/>
          <w:sz w:val="24"/>
          <w:szCs w:val="24"/>
        </w:rPr>
        <w:t xml:space="preserve">Maximum mark </w:t>
      </w:r>
      <w:r w:rsidR="002149B8" w:rsidRPr="00261A36">
        <w:rPr>
          <w:rFonts w:ascii="Times New Roman" w:hAnsi="Times New Roman"/>
          <w:b/>
          <w:sz w:val="24"/>
          <w:szCs w:val="24"/>
        </w:rPr>
        <w:t>4</w:t>
      </w:r>
      <w:r w:rsidR="0033764B" w:rsidRPr="00261A36">
        <w:rPr>
          <w:rFonts w:ascii="Times New Roman" w:hAnsi="Times New Roman"/>
          <w:b/>
          <w:sz w:val="24"/>
          <w:szCs w:val="24"/>
        </w:rPr>
        <w:t>0</w:t>
      </w:r>
      <w:r w:rsidRPr="00261A36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BA2D36" w:rsidRPr="00261A36" w:rsidRDefault="00BA2D36" w:rsidP="00BA2D36">
      <w:pPr>
        <w:pStyle w:val="ListParagraph"/>
        <w:spacing w:after="0"/>
        <w:rPr>
          <w:rFonts w:ascii="Times New Roman" w:hAnsi="Times New Roman"/>
          <w:sz w:val="12"/>
          <w:szCs w:val="24"/>
        </w:rPr>
      </w:pPr>
    </w:p>
    <w:p w:rsidR="00683783" w:rsidRPr="00261A36" w:rsidRDefault="00683783" w:rsidP="00DF6815">
      <w:pPr>
        <w:spacing w:after="0"/>
        <w:jc w:val="both"/>
        <w:rPr>
          <w:rFonts w:ascii="Times New Roman" w:hAnsi="Times New Roman"/>
          <w:sz w:val="2"/>
        </w:rPr>
      </w:pPr>
    </w:p>
    <w:p w:rsidR="00DF6815" w:rsidRPr="00261A36" w:rsidRDefault="00DF6815" w:rsidP="00DF6815">
      <w:pPr>
        <w:pStyle w:val="ListParagraph"/>
        <w:rPr>
          <w:rFonts w:ascii="Times New Roman" w:hAnsi="Times New Roman"/>
          <w:sz w:val="6"/>
          <w:szCs w:val="24"/>
        </w:rPr>
      </w:pPr>
    </w:p>
    <w:p w:rsidR="005F6B81" w:rsidRPr="00261A36" w:rsidRDefault="005F6B81" w:rsidP="00DF6815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>What can you recommend to the government to cope up with the severe shortage of foreign currency and Balance of Payment deficit? (10 pts)</w:t>
      </w:r>
    </w:p>
    <w:p w:rsidR="00AC1B6F" w:rsidRPr="00261A36" w:rsidRDefault="00AC1B6F" w:rsidP="00DF6815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>If an economy has three active primary sectors (Ag</w:t>
      </w:r>
      <w:r w:rsidR="009726E3" w:rsidRPr="00261A36">
        <w:rPr>
          <w:rFonts w:ascii="Times New Roman" w:hAnsi="Times New Roman"/>
          <w:sz w:val="24"/>
          <w:szCs w:val="24"/>
        </w:rPr>
        <w:t>riculture, Industry and S</w:t>
      </w:r>
      <w:r w:rsidRPr="00261A36">
        <w:rPr>
          <w:rFonts w:ascii="Times New Roman" w:hAnsi="Times New Roman"/>
          <w:sz w:val="24"/>
          <w:szCs w:val="24"/>
        </w:rPr>
        <w:t xml:space="preserve">ervice) that </w:t>
      </w:r>
      <w:r w:rsidR="00A77782" w:rsidRPr="00261A36">
        <w:rPr>
          <w:rFonts w:ascii="Times New Roman" w:hAnsi="Times New Roman"/>
          <w:sz w:val="24"/>
          <w:szCs w:val="24"/>
        </w:rPr>
        <w:t xml:space="preserve">regenerate new products after they have purchase initial inputs that worth </w:t>
      </w:r>
      <w:r w:rsidR="002149B8" w:rsidRPr="00261A36">
        <w:rPr>
          <w:rFonts w:ascii="Times New Roman" w:hAnsi="Times New Roman"/>
          <w:sz w:val="24"/>
          <w:szCs w:val="24"/>
        </w:rPr>
        <w:t>3</w:t>
      </w:r>
      <w:r w:rsidR="00A77782" w:rsidRPr="00261A36">
        <w:rPr>
          <w:rFonts w:ascii="Times New Roman" w:hAnsi="Times New Roman"/>
          <w:sz w:val="24"/>
          <w:szCs w:val="24"/>
        </w:rPr>
        <w:t>00</w:t>
      </w:r>
      <w:r w:rsidR="002149B8" w:rsidRPr="00261A36">
        <w:rPr>
          <w:rFonts w:ascii="Times New Roman" w:hAnsi="Times New Roman"/>
          <w:sz w:val="24"/>
          <w:szCs w:val="24"/>
        </w:rPr>
        <w:t xml:space="preserve"> from the government</w:t>
      </w:r>
      <w:r w:rsidR="00A77782" w:rsidRPr="00261A36">
        <w:rPr>
          <w:rFonts w:ascii="Times New Roman" w:hAnsi="Times New Roman"/>
          <w:sz w:val="24"/>
          <w:szCs w:val="24"/>
        </w:rPr>
        <w:t xml:space="preserve">. Share of the initial purchase and the input requirements are presented below.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560"/>
        <w:gridCol w:w="1350"/>
        <w:gridCol w:w="1440"/>
        <w:gridCol w:w="900"/>
        <w:gridCol w:w="1800"/>
      </w:tblGrid>
      <w:tr w:rsidR="00D610A4" w:rsidRPr="00261A36" w:rsidTr="0033764B">
        <w:tc>
          <w:tcPr>
            <w:tcW w:w="1698" w:type="dxa"/>
          </w:tcPr>
          <w:p w:rsidR="00A77782" w:rsidRPr="00261A36" w:rsidRDefault="00A77782" w:rsidP="00DF6815">
            <w:pPr>
              <w:pStyle w:val="ListParagraph"/>
              <w:spacing w:before="240"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35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44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Service </w:t>
            </w:r>
          </w:p>
        </w:tc>
        <w:tc>
          <w:tcPr>
            <w:tcW w:w="90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Share from the initial </w:t>
            </w:r>
            <w:r w:rsidR="002149B8" w:rsidRPr="00261A36">
              <w:rPr>
                <w:rFonts w:ascii="Times New Roman" w:eastAsiaTheme="minorHAnsi" w:hAnsi="Times New Roman"/>
                <w:sz w:val="24"/>
                <w:szCs w:val="24"/>
              </w:rPr>
              <w:t>purchase</w:t>
            </w: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</w:tr>
      <w:tr w:rsidR="00D610A4" w:rsidRPr="00261A36" w:rsidTr="0033764B">
        <w:tc>
          <w:tcPr>
            <w:tcW w:w="1698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56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A77782" w:rsidRPr="00261A36" w:rsidRDefault="002149B8" w:rsidP="00DF68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A77782" w:rsidRPr="00261A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D610A4" w:rsidRPr="00261A36" w:rsidTr="0033764B">
        <w:tc>
          <w:tcPr>
            <w:tcW w:w="1698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Industry</w:t>
            </w:r>
          </w:p>
        </w:tc>
        <w:tc>
          <w:tcPr>
            <w:tcW w:w="156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</w:tcPr>
          <w:p w:rsidR="00A77782" w:rsidRPr="00261A36" w:rsidRDefault="002149B8" w:rsidP="00DF681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A77782" w:rsidRPr="00261A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D610A4" w:rsidRPr="00261A36" w:rsidTr="0033764B">
        <w:tc>
          <w:tcPr>
            <w:tcW w:w="1698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Service</w:t>
            </w:r>
          </w:p>
        </w:tc>
        <w:tc>
          <w:tcPr>
            <w:tcW w:w="156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A77782" w:rsidRPr="00261A36" w:rsidRDefault="00A77782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1800" w:type="dxa"/>
          </w:tcPr>
          <w:p w:rsidR="00A77782" w:rsidRPr="00261A36" w:rsidRDefault="002149B8" w:rsidP="002149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  <w:r w:rsidR="00A77782" w:rsidRPr="00261A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D610A4" w:rsidRPr="00261A36" w:rsidTr="0033764B">
        <w:tc>
          <w:tcPr>
            <w:tcW w:w="1698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A77782" w:rsidRPr="00261A36" w:rsidRDefault="00A77782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77782" w:rsidRPr="00261A36" w:rsidRDefault="002149B8" w:rsidP="0033764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A77782" w:rsidRPr="00261A36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</w:tc>
      </w:tr>
    </w:tbl>
    <w:p w:rsidR="002149B8" w:rsidRPr="00261A36" w:rsidRDefault="002149B8" w:rsidP="002149B8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 xml:space="preserve">Considering the values in above table calculate and carefully interpret the per-unit direct requirement of each sector (5pts). Moreover, use the initial purchase </w:t>
      </w:r>
      <w:r w:rsidR="00AA4CB0" w:rsidRPr="00261A36">
        <w:rPr>
          <w:rFonts w:ascii="Times New Roman" w:hAnsi="Times New Roman"/>
          <w:sz w:val="24"/>
          <w:szCs w:val="24"/>
        </w:rPr>
        <w:t xml:space="preserve">and </w:t>
      </w:r>
      <w:proofErr w:type="spellStart"/>
      <w:r w:rsidR="00AA4CB0" w:rsidRPr="00261A36">
        <w:rPr>
          <w:rFonts w:ascii="Times New Roman" w:hAnsi="Times New Roman"/>
          <w:sz w:val="24"/>
          <w:szCs w:val="24"/>
        </w:rPr>
        <w:t>sectoral</w:t>
      </w:r>
      <w:proofErr w:type="spellEnd"/>
      <w:r w:rsidR="00AA4CB0" w:rsidRPr="00261A36">
        <w:rPr>
          <w:rFonts w:ascii="Times New Roman" w:hAnsi="Times New Roman"/>
          <w:sz w:val="24"/>
          <w:szCs w:val="24"/>
        </w:rPr>
        <w:t xml:space="preserve"> share</w:t>
      </w:r>
      <w:r w:rsidRPr="00261A36">
        <w:rPr>
          <w:rFonts w:ascii="Times New Roman" w:hAnsi="Times New Roman"/>
          <w:sz w:val="24"/>
          <w:szCs w:val="24"/>
        </w:rPr>
        <w:t>, and</w:t>
      </w:r>
      <w:r w:rsidR="00AA4CB0" w:rsidRPr="00261A36">
        <w:rPr>
          <w:rFonts w:ascii="Times New Roman" w:hAnsi="Times New Roman"/>
          <w:sz w:val="24"/>
          <w:szCs w:val="24"/>
        </w:rPr>
        <w:t xml:space="preserve"> calculate the t</w:t>
      </w:r>
      <w:r w:rsidRPr="00261A36">
        <w:rPr>
          <w:rFonts w:ascii="Times New Roman" w:hAnsi="Times New Roman"/>
          <w:sz w:val="24"/>
          <w:szCs w:val="24"/>
        </w:rPr>
        <w:t xml:space="preserve">ype I and II multiplier only (10pts). </w:t>
      </w:r>
    </w:p>
    <w:p w:rsidR="002149B8" w:rsidRPr="00261A36" w:rsidRDefault="002149B8" w:rsidP="002149B8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C97490" w:rsidRPr="00261A36" w:rsidRDefault="002149B8" w:rsidP="005F6B8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 xml:space="preserve">You know </w:t>
      </w:r>
      <w:r w:rsidR="00683783" w:rsidRPr="00261A36">
        <w:rPr>
          <w:rFonts w:ascii="Times New Roman" w:hAnsi="Times New Roman"/>
          <w:sz w:val="24"/>
          <w:szCs w:val="24"/>
        </w:rPr>
        <w:t>that our economy is seriously suffering from skyrocketing inflation</w:t>
      </w:r>
      <w:r w:rsidR="00764A10" w:rsidRPr="00261A36">
        <w:rPr>
          <w:rFonts w:ascii="Times New Roman" w:hAnsi="Times New Roman"/>
          <w:sz w:val="24"/>
          <w:szCs w:val="24"/>
        </w:rPr>
        <w:t xml:space="preserve"> especially on food items. As to your perception, what are the potential reasons behind and possible solutions (</w:t>
      </w:r>
      <w:r w:rsidRPr="00261A36">
        <w:rPr>
          <w:rFonts w:ascii="Times New Roman" w:hAnsi="Times New Roman"/>
          <w:sz w:val="24"/>
          <w:szCs w:val="24"/>
        </w:rPr>
        <w:t>10</w:t>
      </w:r>
      <w:r w:rsidR="00764A10" w:rsidRPr="00261A36">
        <w:rPr>
          <w:rFonts w:ascii="Times New Roman" w:hAnsi="Times New Roman"/>
          <w:sz w:val="24"/>
          <w:szCs w:val="24"/>
        </w:rPr>
        <w:t>pts)</w:t>
      </w:r>
      <w:proofErr w:type="gramStart"/>
      <w:r w:rsidR="00764A10" w:rsidRPr="00261A36">
        <w:rPr>
          <w:rFonts w:ascii="Times New Roman" w:hAnsi="Times New Roman"/>
          <w:sz w:val="24"/>
          <w:szCs w:val="24"/>
        </w:rPr>
        <w:t>.</w:t>
      </w:r>
      <w:proofErr w:type="gramEnd"/>
      <w:r w:rsidR="00764A10" w:rsidRPr="00261A36">
        <w:rPr>
          <w:rFonts w:ascii="Times New Roman" w:hAnsi="Times New Roman"/>
          <w:sz w:val="24"/>
          <w:szCs w:val="24"/>
        </w:rPr>
        <w:t xml:space="preserve"> </w:t>
      </w:r>
    </w:p>
    <w:p w:rsidR="00BA2D36" w:rsidRPr="00261A36" w:rsidRDefault="00BA2D36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BA2D36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2568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lastRenderedPageBreak/>
        <w:t>DEBRE MARKOS UNIVERSITY</w:t>
      </w:r>
    </w:p>
    <w:p w:rsidR="002568F8" w:rsidRPr="00261A36" w:rsidRDefault="002568F8" w:rsidP="002568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Postgraduate Directorate </w:t>
      </w:r>
    </w:p>
    <w:p w:rsidR="002568F8" w:rsidRPr="00261A36" w:rsidRDefault="002568F8" w:rsidP="002568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College of Business and Economics </w:t>
      </w:r>
    </w:p>
    <w:p w:rsidR="002568F8" w:rsidRPr="00261A36" w:rsidRDefault="002568F8" w:rsidP="002568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>Department of Economics</w:t>
      </w:r>
    </w:p>
    <w:p w:rsidR="002568F8" w:rsidRPr="00261A36" w:rsidRDefault="002568F8" w:rsidP="002568F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61A36">
        <w:rPr>
          <w:rFonts w:ascii="Times New Roman" w:hAnsi="Times New Roman"/>
          <w:b/>
          <w:bCs/>
          <w:sz w:val="24"/>
          <w:szCs w:val="24"/>
        </w:rPr>
        <w:t xml:space="preserve">Development Economics </w:t>
      </w:r>
      <w:r w:rsidR="00261A36">
        <w:rPr>
          <w:rFonts w:ascii="Times New Roman" w:hAnsi="Times New Roman"/>
          <w:b/>
          <w:bCs/>
          <w:sz w:val="24"/>
          <w:szCs w:val="24"/>
        </w:rPr>
        <w:t>Weekend</w:t>
      </w:r>
      <w:r w:rsidRPr="00261A36">
        <w:rPr>
          <w:rFonts w:ascii="Times New Roman" w:hAnsi="Times New Roman"/>
          <w:b/>
          <w:bCs/>
          <w:sz w:val="24"/>
          <w:szCs w:val="24"/>
        </w:rPr>
        <w:t xml:space="preserve"> Program </w:t>
      </w:r>
    </w:p>
    <w:p w:rsidR="002568F8" w:rsidRPr="00261A36" w:rsidRDefault="002568F8" w:rsidP="002568F8">
      <w:pPr>
        <w:spacing w:after="0" w:line="240" w:lineRule="auto"/>
        <w:outlineLvl w:val="0"/>
        <w:rPr>
          <w:rFonts w:ascii="Times New Roman" w:hAnsi="Times New Roman"/>
          <w:b/>
          <w:sz w:val="14"/>
          <w:szCs w:val="24"/>
        </w:rPr>
      </w:pPr>
    </w:p>
    <w:p w:rsidR="002568F8" w:rsidRPr="00261A36" w:rsidRDefault="002568F8" w:rsidP="002568F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261A36">
        <w:rPr>
          <w:rFonts w:ascii="Times New Roman" w:hAnsi="Times New Roman"/>
          <w:b/>
          <w:sz w:val="24"/>
          <w:szCs w:val="24"/>
        </w:rPr>
        <w:t xml:space="preserve">Final exam for </w:t>
      </w:r>
      <w:r w:rsidR="00261A36">
        <w:rPr>
          <w:rFonts w:ascii="Times New Roman" w:hAnsi="Times New Roman"/>
          <w:b/>
          <w:sz w:val="24"/>
          <w:szCs w:val="24"/>
        </w:rPr>
        <w:t>Economic Policy Modeling and Analysis</w:t>
      </w:r>
    </w:p>
    <w:p w:rsidR="002568F8" w:rsidRPr="00261A36" w:rsidRDefault="002568F8" w:rsidP="002568F8">
      <w:pPr>
        <w:spacing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>Maximum mark 65</w:t>
      </w:r>
      <w:r w:rsidR="00261A36">
        <w:rPr>
          <w:rFonts w:ascii="Times New Roman" w:hAnsi="Times New Roman"/>
          <w:sz w:val="24"/>
          <w:szCs w:val="24"/>
        </w:rPr>
        <w:t>%</w:t>
      </w:r>
      <w:r w:rsidRPr="00261A36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261A36">
        <w:rPr>
          <w:rFonts w:ascii="Times New Roman" w:hAnsi="Times New Roman"/>
          <w:b/>
          <w:sz w:val="24"/>
          <w:szCs w:val="24"/>
        </w:rPr>
        <w:t>Start at</w:t>
      </w:r>
      <w:r w:rsidRPr="00261A36">
        <w:rPr>
          <w:rFonts w:ascii="Times New Roman" w:hAnsi="Times New Roman"/>
          <w:sz w:val="24"/>
          <w:szCs w:val="24"/>
        </w:rPr>
        <w:t xml:space="preserve"> 3:00</w:t>
      </w:r>
      <w:r w:rsidR="00261A36">
        <w:rPr>
          <w:rFonts w:ascii="Times New Roman" w:hAnsi="Times New Roman"/>
          <w:sz w:val="24"/>
          <w:szCs w:val="24"/>
        </w:rPr>
        <w:t xml:space="preserve"> Local time </w:t>
      </w:r>
    </w:p>
    <w:p w:rsidR="002568F8" w:rsidRPr="00261A36" w:rsidRDefault="002568F8" w:rsidP="002568F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b/>
          <w:sz w:val="24"/>
          <w:szCs w:val="24"/>
        </w:rPr>
        <w:t>Name</w:t>
      </w:r>
      <w:r w:rsidRPr="00261A36">
        <w:rPr>
          <w:rFonts w:ascii="Times New Roman" w:hAnsi="Times New Roman"/>
          <w:sz w:val="24"/>
          <w:szCs w:val="24"/>
        </w:rPr>
        <w:t>s __________________ ID________</w:t>
      </w:r>
      <w:r w:rsidRPr="00261A36">
        <w:rPr>
          <w:rFonts w:ascii="Times New Roman" w:hAnsi="Times New Roman"/>
          <w:b/>
          <w:sz w:val="24"/>
          <w:szCs w:val="24"/>
        </w:rPr>
        <w:t xml:space="preserve"> </w:t>
      </w:r>
    </w:p>
    <w:p w:rsidR="002568F8" w:rsidRPr="00261A36" w:rsidRDefault="002568F8" w:rsidP="002568F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61A36">
        <w:rPr>
          <w:rFonts w:ascii="Times New Roman" w:hAnsi="Times New Roman"/>
          <w:b/>
          <w:sz w:val="24"/>
          <w:szCs w:val="24"/>
        </w:rPr>
        <w:t xml:space="preserve">Attempt all questions and write your answers clearly. </w:t>
      </w:r>
    </w:p>
    <w:p w:rsidR="002568F8" w:rsidRPr="00261A36" w:rsidRDefault="002568F8" w:rsidP="0025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 w:rsidRPr="00261A36">
        <w:rPr>
          <w:rFonts w:ascii="Times New Roman" w:hAnsi="Times New Roman"/>
          <w:b/>
          <w:bCs/>
        </w:rPr>
        <w:t xml:space="preserve">Attempt all questions </w:t>
      </w:r>
    </w:p>
    <w:p w:rsidR="002568F8" w:rsidRPr="00261A36" w:rsidRDefault="002568F8" w:rsidP="002568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 w:rsidRPr="00261A36">
        <w:rPr>
          <w:rFonts w:ascii="Times New Roman" w:hAnsi="Times New Roman"/>
          <w:b/>
          <w:bCs/>
        </w:rPr>
        <w:t xml:space="preserve">Write you ID Number only on each answer page </w:t>
      </w:r>
    </w:p>
    <w:p w:rsidR="002568F8" w:rsidRPr="00261A36" w:rsidRDefault="002568F8" w:rsidP="002568F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bCs/>
        </w:rPr>
      </w:pPr>
      <w:r w:rsidRPr="00261A36">
        <w:rPr>
          <w:rFonts w:ascii="Times New Roman" w:hAnsi="Times New Roman"/>
          <w:b/>
          <w:bCs/>
        </w:rPr>
        <w:t xml:space="preserve">Neatness and clarity may have unconscious rewards </w:t>
      </w:r>
    </w:p>
    <w:p w:rsidR="002568F8" w:rsidRPr="00261A36" w:rsidRDefault="002568F8" w:rsidP="002568F8">
      <w:pPr>
        <w:pStyle w:val="ListParagraph"/>
        <w:rPr>
          <w:rFonts w:ascii="Times New Roman" w:hAnsi="Times New Roman"/>
          <w:b/>
          <w:bCs/>
        </w:rPr>
      </w:pPr>
    </w:p>
    <w:p w:rsidR="002568F8" w:rsidRPr="00261A36" w:rsidRDefault="002568F8" w:rsidP="002568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>The following table shows the initial and simulation result of CGE model. Discuss about the change in the econ</w:t>
      </w:r>
      <w:r w:rsidR="00496B82" w:rsidRPr="00261A36">
        <w:rPr>
          <w:rFonts w:ascii="Times New Roman" w:hAnsi="Times New Roman"/>
          <w:sz w:val="24"/>
          <w:szCs w:val="24"/>
        </w:rPr>
        <w:t>omic system due to a 10%</w:t>
      </w:r>
      <w:r w:rsidRPr="00261A36">
        <w:rPr>
          <w:rFonts w:ascii="Times New Roman" w:hAnsi="Times New Roman"/>
          <w:sz w:val="24"/>
          <w:szCs w:val="24"/>
        </w:rPr>
        <w:t xml:space="preserve"> capital budget </w:t>
      </w:r>
      <w:r w:rsidR="00496B82" w:rsidRPr="00261A36">
        <w:rPr>
          <w:rFonts w:ascii="Times New Roman" w:hAnsi="Times New Roman"/>
          <w:sz w:val="24"/>
          <w:szCs w:val="24"/>
        </w:rPr>
        <w:t>increment and inflation of 10%</w:t>
      </w:r>
      <w:r w:rsidRPr="00261A36">
        <w:rPr>
          <w:rFonts w:ascii="Times New Roman" w:hAnsi="Times New Roman"/>
          <w:sz w:val="24"/>
          <w:szCs w:val="24"/>
        </w:rPr>
        <w:t xml:space="preserve"> (10pts). 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810"/>
        <w:gridCol w:w="810"/>
        <w:gridCol w:w="810"/>
        <w:gridCol w:w="810"/>
        <w:gridCol w:w="810"/>
        <w:gridCol w:w="810"/>
        <w:gridCol w:w="900"/>
        <w:gridCol w:w="810"/>
        <w:gridCol w:w="810"/>
      </w:tblGrid>
      <w:tr w:rsidR="00496B82" w:rsidRPr="00261A36" w:rsidTr="00261A36">
        <w:tc>
          <w:tcPr>
            <w:tcW w:w="2160" w:type="dxa"/>
            <w:vMerge w:val="restart"/>
          </w:tcPr>
          <w:p w:rsidR="00496B82" w:rsidRPr="00261A36" w:rsidRDefault="00496B82" w:rsidP="00496B8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Variable </w:t>
            </w:r>
          </w:p>
        </w:tc>
        <w:tc>
          <w:tcPr>
            <w:tcW w:w="2430" w:type="dxa"/>
            <w:gridSpan w:val="3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Initial</w:t>
            </w:r>
          </w:p>
        </w:tc>
        <w:tc>
          <w:tcPr>
            <w:tcW w:w="2430" w:type="dxa"/>
            <w:gridSpan w:val="3"/>
          </w:tcPr>
          <w:p w:rsidR="00496B82" w:rsidRPr="00261A36" w:rsidRDefault="00496B82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Capital budget increment</w:t>
            </w:r>
          </w:p>
        </w:tc>
        <w:tc>
          <w:tcPr>
            <w:tcW w:w="2520" w:type="dxa"/>
            <w:gridSpan w:val="3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After </w:t>
            </w:r>
            <w:r w:rsidR="00261A36" w:rsidRPr="00261A36">
              <w:rPr>
                <w:rFonts w:ascii="Times New Roman" w:eastAsiaTheme="minorHAnsi" w:hAnsi="Times New Roman"/>
              </w:rPr>
              <w:t xml:space="preserve">inflation </w:t>
            </w:r>
          </w:p>
        </w:tc>
      </w:tr>
      <w:tr w:rsidR="00261A36" w:rsidRPr="00261A36" w:rsidTr="00261A36">
        <w:tc>
          <w:tcPr>
            <w:tcW w:w="2160" w:type="dxa"/>
            <w:vMerge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Lower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Level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Upper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Lower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Level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Upper </w:t>
            </w:r>
          </w:p>
        </w:tc>
        <w:tc>
          <w:tcPr>
            <w:tcW w:w="90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Lower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Level </w:t>
            </w:r>
          </w:p>
        </w:tc>
        <w:tc>
          <w:tcPr>
            <w:tcW w:w="810" w:type="dxa"/>
          </w:tcPr>
          <w:p w:rsidR="00496B82" w:rsidRPr="00261A36" w:rsidRDefault="00496B82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Upper 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Consumption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1700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1750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rPr>
          <w:trHeight w:val="55"/>
        </w:trPr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National income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17000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17500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17000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National production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1700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0"/>
                <w:szCs w:val="20"/>
              </w:rPr>
              <w:t>1750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Capital demand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Capital supply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1000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1000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1100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Labor demand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Labor supply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261A36" w:rsidRPr="00261A36" w:rsidTr="00261A36">
        <w:trPr>
          <w:trHeight w:val="188"/>
        </w:trPr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Price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11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Rent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  <w:tr w:rsidR="00261A36" w:rsidRPr="00261A36" w:rsidTr="00261A36">
        <w:tc>
          <w:tcPr>
            <w:tcW w:w="216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Wage 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496B8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  <w:tc>
          <w:tcPr>
            <w:tcW w:w="90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-INF</w:t>
            </w:r>
          </w:p>
        </w:tc>
        <w:tc>
          <w:tcPr>
            <w:tcW w:w="810" w:type="dxa"/>
          </w:tcPr>
          <w:p w:rsidR="00261A36" w:rsidRPr="00261A36" w:rsidRDefault="00261A36" w:rsidP="00261A3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10" w:type="dxa"/>
          </w:tcPr>
          <w:p w:rsidR="00261A36" w:rsidRPr="00261A36" w:rsidRDefault="00261A36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+INF</w:t>
            </w:r>
          </w:p>
        </w:tc>
      </w:tr>
    </w:tbl>
    <w:p w:rsidR="002568F8" w:rsidRPr="00261A36" w:rsidRDefault="002568F8" w:rsidP="002568F8">
      <w:pPr>
        <w:pStyle w:val="ListParagraph"/>
        <w:spacing w:after="0"/>
        <w:rPr>
          <w:rFonts w:ascii="Times New Roman" w:hAnsi="Times New Roman"/>
          <w:sz w:val="12"/>
          <w:szCs w:val="24"/>
        </w:rPr>
      </w:pPr>
    </w:p>
    <w:p w:rsidR="00B679EE" w:rsidRPr="00B679EE" w:rsidRDefault="00B679EE" w:rsidP="00B679E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B679EE">
        <w:rPr>
          <w:rFonts w:ascii="Times New Roman" w:hAnsi="Times New Roman"/>
          <w:sz w:val="24"/>
          <w:szCs w:val="24"/>
        </w:rPr>
        <w:t>If an economy has the following transaction among sectors, then interpret each cell</w:t>
      </w:r>
      <w:r>
        <w:rPr>
          <w:rFonts w:ascii="Times New Roman" w:hAnsi="Times New Roman"/>
          <w:sz w:val="24"/>
          <w:szCs w:val="24"/>
        </w:rPr>
        <w:t xml:space="preserve"> (5</w:t>
      </w:r>
      <w:r w:rsidRPr="00B679EE">
        <w:rPr>
          <w:rFonts w:ascii="Times New Roman" w:hAnsi="Times New Roman"/>
          <w:sz w:val="24"/>
          <w:szCs w:val="24"/>
        </w:rPr>
        <w:t>pts)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1440"/>
        <w:gridCol w:w="1350"/>
        <w:gridCol w:w="1440"/>
        <w:gridCol w:w="1800"/>
        <w:gridCol w:w="900"/>
      </w:tblGrid>
      <w:tr w:rsidR="00B679EE" w:rsidRPr="00261A36" w:rsidTr="00B679EE"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Consumption </w:t>
            </w:r>
          </w:p>
        </w:tc>
        <w:tc>
          <w:tcPr>
            <w:tcW w:w="135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Government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>Manufactures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261A36">
              <w:rPr>
                <w:rFonts w:ascii="Times New Roman" w:eastAsiaTheme="minorHAnsi" w:hAnsi="Times New Roman"/>
              </w:rPr>
              <w:t xml:space="preserve">Rest of the World </w:t>
            </w:r>
          </w:p>
        </w:tc>
        <w:tc>
          <w:tcPr>
            <w:tcW w:w="9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Total</w:t>
            </w:r>
          </w:p>
        </w:tc>
      </w:tr>
      <w:tr w:rsidR="00B679EE" w:rsidRPr="00261A36" w:rsidTr="00B679EE"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Consumption 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B679EE" w:rsidRPr="00261A36" w:rsidTr="00B679EE"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Government 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135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B679EE" w:rsidRPr="00261A36" w:rsidTr="00B679EE"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Manufactures 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35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B679EE" w:rsidRPr="00261A36" w:rsidTr="00B679EE"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Rest of the World 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80</w:t>
            </w:r>
          </w:p>
        </w:tc>
        <w:tc>
          <w:tcPr>
            <w:tcW w:w="144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160</w:t>
            </w:r>
          </w:p>
        </w:tc>
      </w:tr>
      <w:tr w:rsidR="00B679EE" w:rsidRPr="00261A36" w:rsidTr="00B679EE">
        <w:trPr>
          <w:trHeight w:val="58"/>
        </w:trPr>
        <w:tc>
          <w:tcPr>
            <w:tcW w:w="2088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44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9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B679EE" w:rsidRPr="00261A36" w:rsidRDefault="00B679EE" w:rsidP="00B679EE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900" w:type="dxa"/>
          </w:tcPr>
          <w:p w:rsidR="00B679EE" w:rsidRPr="00261A36" w:rsidRDefault="00B679EE" w:rsidP="003F79EC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679EE" w:rsidRPr="00B679EE" w:rsidRDefault="00B679EE" w:rsidP="00B679EE">
      <w:pPr>
        <w:pStyle w:val="ListParagraph"/>
        <w:spacing w:after="0"/>
        <w:rPr>
          <w:rFonts w:ascii="Times New Roman" w:hAnsi="Times New Roman"/>
          <w:sz w:val="14"/>
          <w:szCs w:val="24"/>
        </w:rPr>
      </w:pPr>
    </w:p>
    <w:p w:rsidR="002568F8" w:rsidRPr="00261A36" w:rsidRDefault="002568F8" w:rsidP="00B679EE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>Considering the val</w:t>
      </w:r>
      <w:r w:rsidR="00B679EE">
        <w:rPr>
          <w:rFonts w:ascii="Times New Roman" w:hAnsi="Times New Roman"/>
          <w:sz w:val="24"/>
          <w:szCs w:val="24"/>
        </w:rPr>
        <w:t>ues in above table calculate to compute t</w:t>
      </w:r>
      <w:r w:rsidRPr="00261A36">
        <w:rPr>
          <w:rFonts w:ascii="Times New Roman" w:hAnsi="Times New Roman"/>
          <w:sz w:val="24"/>
          <w:szCs w:val="24"/>
        </w:rPr>
        <w:t>he per-unit direct requirement of each sector (</w:t>
      </w:r>
      <w:r w:rsidR="00B679EE">
        <w:rPr>
          <w:rFonts w:ascii="Times New Roman" w:hAnsi="Times New Roman"/>
          <w:sz w:val="24"/>
          <w:szCs w:val="24"/>
        </w:rPr>
        <w:t>5</w:t>
      </w:r>
      <w:r w:rsidRPr="00261A36">
        <w:rPr>
          <w:rFonts w:ascii="Times New Roman" w:hAnsi="Times New Roman"/>
          <w:sz w:val="24"/>
          <w:szCs w:val="24"/>
        </w:rPr>
        <w:t xml:space="preserve">pts). </w:t>
      </w:r>
    </w:p>
    <w:p w:rsidR="002568F8" w:rsidRPr="00261A36" w:rsidRDefault="002568F8" w:rsidP="002568F8">
      <w:pPr>
        <w:pStyle w:val="ListParagraph"/>
        <w:rPr>
          <w:rFonts w:ascii="Times New Roman" w:hAnsi="Times New Roman"/>
          <w:sz w:val="6"/>
          <w:szCs w:val="24"/>
        </w:rPr>
      </w:pPr>
    </w:p>
    <w:p w:rsidR="002568F8" w:rsidRPr="00261A36" w:rsidRDefault="0082784F" w:rsidP="00B679E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society</w:t>
      </w:r>
      <w:r w:rsidR="002568F8" w:rsidRPr="00261A36">
        <w:rPr>
          <w:rFonts w:ascii="Times New Roman" w:hAnsi="Times New Roman"/>
          <w:sz w:val="24"/>
          <w:szCs w:val="24"/>
        </w:rPr>
        <w:t xml:space="preserve"> has </w:t>
      </w:r>
      <w:r w:rsidR="002568F8" w:rsidRPr="00261A36">
        <w:rPr>
          <w:rFonts w:ascii="Times New Roman" w:hAnsi="Times New Roman"/>
          <w:bCs/>
          <w:sz w:val="24"/>
          <w:szCs w:val="24"/>
          <w:lang w:val="it-IT"/>
        </w:rPr>
        <w:t>Stone-Geary consumption function</w:t>
      </w:r>
      <w:r w:rsidR="002568F8" w:rsidRPr="00261A36">
        <w:rPr>
          <w:rFonts w:ascii="Times New Roman" w:hAnsi="Times New Roman"/>
          <w:sz w:val="24"/>
          <w:szCs w:val="24"/>
        </w:rPr>
        <w:t>, wherein the consumption purely depend on only two items</w:t>
      </w:r>
      <w:r w:rsidR="00B6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(X and Y), and a</w:t>
      </w:r>
      <w:r w:rsidR="002568F8" w:rsidRPr="00261A36">
        <w:rPr>
          <w:rFonts w:ascii="Times New Roman" w:hAnsi="Times New Roman"/>
          <w:sz w:val="24"/>
          <w:szCs w:val="24"/>
        </w:rPr>
        <w:t xml:space="preserve"> minimum </w:t>
      </w:r>
      <w:r>
        <w:rPr>
          <w:rFonts w:ascii="Times New Roman" w:hAnsi="Times New Roman"/>
          <w:sz w:val="24"/>
          <w:szCs w:val="24"/>
        </w:rPr>
        <w:t xml:space="preserve">of </w:t>
      </w:r>
      <w:r w:rsidR="002568F8" w:rsidRPr="00261A36">
        <w:rPr>
          <w:rFonts w:ascii="Times New Roman" w:hAnsi="Times New Roman"/>
          <w:sz w:val="24"/>
          <w:szCs w:val="24"/>
        </w:rPr>
        <w:t xml:space="preserve">x and y from </w:t>
      </w:r>
      <w:r w:rsidR="00B679EE">
        <w:rPr>
          <w:rFonts w:ascii="Times New Roman" w:hAnsi="Times New Roman"/>
          <w:sz w:val="24"/>
          <w:szCs w:val="24"/>
        </w:rPr>
        <w:t xml:space="preserve">the </w:t>
      </w:r>
      <w:r w:rsidR="002568F8" w:rsidRPr="00261A36">
        <w:rPr>
          <w:rFonts w:ascii="Times New Roman" w:hAnsi="Times New Roman"/>
          <w:sz w:val="24"/>
          <w:szCs w:val="24"/>
        </w:rPr>
        <w:t>two items</w:t>
      </w:r>
      <w:r>
        <w:rPr>
          <w:rFonts w:ascii="Times New Roman" w:hAnsi="Times New Roman"/>
          <w:sz w:val="24"/>
          <w:szCs w:val="24"/>
        </w:rPr>
        <w:t>, respectively</w:t>
      </w:r>
      <w:r w:rsidR="002568F8" w:rsidRPr="00261A36">
        <w:rPr>
          <w:rFonts w:ascii="Times New Roman" w:hAnsi="Times New Roman"/>
          <w:sz w:val="24"/>
          <w:szCs w:val="24"/>
        </w:rPr>
        <w:t xml:space="preserve">; then calculate the demand equations for the two items (10pts). </w:t>
      </w:r>
    </w:p>
    <w:p w:rsidR="002568F8" w:rsidRDefault="002568F8" w:rsidP="00B679EE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 xml:space="preserve">C </w:t>
      </w:r>
      <w:proofErr w:type="gramStart"/>
      <w:r w:rsidRPr="00261A36">
        <w:rPr>
          <w:rFonts w:ascii="Times New Roman" w:hAnsi="Times New Roman"/>
          <w:sz w:val="24"/>
          <w:szCs w:val="24"/>
        </w:rPr>
        <w:t xml:space="preserve">=  </w:t>
      </w:r>
      <w:proofErr w:type="spellStart"/>
      <w:r w:rsidRPr="00261A36">
        <w:rPr>
          <w:rFonts w:ascii="Times New Roman" w:hAnsi="Times New Roman"/>
          <w:sz w:val="24"/>
          <w:szCs w:val="24"/>
        </w:rPr>
        <w:t>αln</w:t>
      </w:r>
      <w:proofErr w:type="spellEnd"/>
      <w:proofErr w:type="gramEnd"/>
      <w:r w:rsidRPr="00261A36">
        <w:rPr>
          <w:rFonts w:ascii="Times New Roman" w:hAnsi="Times New Roman"/>
          <w:sz w:val="24"/>
          <w:szCs w:val="24"/>
        </w:rPr>
        <w:t xml:space="preserve">(X-x) +(1-α) </w:t>
      </w:r>
      <w:proofErr w:type="spellStart"/>
      <w:r w:rsidRPr="00261A36">
        <w:rPr>
          <w:rFonts w:ascii="Times New Roman" w:hAnsi="Times New Roman"/>
          <w:sz w:val="24"/>
          <w:szCs w:val="24"/>
        </w:rPr>
        <w:t>ln</w:t>
      </w:r>
      <w:proofErr w:type="spellEnd"/>
      <w:r w:rsidRPr="00261A36">
        <w:rPr>
          <w:rFonts w:ascii="Times New Roman" w:hAnsi="Times New Roman"/>
          <w:sz w:val="24"/>
          <w:szCs w:val="24"/>
        </w:rPr>
        <w:t>(Y-y)</w:t>
      </w:r>
      <w:r w:rsidR="00B679EE">
        <w:rPr>
          <w:rFonts w:ascii="Times New Roman" w:hAnsi="Times New Roman"/>
          <w:sz w:val="24"/>
          <w:szCs w:val="24"/>
        </w:rPr>
        <w:t xml:space="preserve"> </w:t>
      </w:r>
      <w:r w:rsidRPr="00261A36">
        <w:rPr>
          <w:rFonts w:ascii="Times New Roman" w:hAnsi="Times New Roman"/>
          <w:sz w:val="24"/>
          <w:szCs w:val="24"/>
        </w:rPr>
        <w:t xml:space="preserve"> </w:t>
      </w:r>
      <w:r w:rsidR="0082784F">
        <w:rPr>
          <w:rFonts w:ascii="Times New Roman" w:hAnsi="Times New Roman"/>
          <w:sz w:val="24"/>
          <w:szCs w:val="24"/>
        </w:rPr>
        <w:t xml:space="preserve">                    </w:t>
      </w:r>
      <w:r w:rsidRPr="00261A36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261A36">
        <w:rPr>
          <w:rFonts w:ascii="Times New Roman" w:hAnsi="Times New Roman"/>
          <w:sz w:val="24"/>
          <w:szCs w:val="24"/>
        </w:rPr>
        <w:t>P</w:t>
      </w:r>
      <w:r w:rsidRPr="00261A36">
        <w:rPr>
          <w:rFonts w:ascii="Times New Roman" w:hAnsi="Times New Roman"/>
          <w:sz w:val="24"/>
          <w:szCs w:val="24"/>
          <w:vertAlign w:val="subscript"/>
        </w:rPr>
        <w:t>x</w:t>
      </w:r>
      <w:r w:rsidRPr="00261A36">
        <w:rPr>
          <w:rFonts w:ascii="Times New Roman" w:hAnsi="Times New Roman"/>
          <w:sz w:val="24"/>
          <w:szCs w:val="24"/>
        </w:rPr>
        <w:t>X</w:t>
      </w:r>
      <w:proofErr w:type="spellEnd"/>
      <w:r w:rsidRPr="00261A36">
        <w:rPr>
          <w:rFonts w:ascii="Times New Roman" w:hAnsi="Times New Roman"/>
          <w:sz w:val="24"/>
          <w:szCs w:val="24"/>
        </w:rPr>
        <w:t xml:space="preserve">  + </w:t>
      </w:r>
      <w:proofErr w:type="spellStart"/>
      <w:r w:rsidRPr="00261A36">
        <w:rPr>
          <w:rFonts w:ascii="Times New Roman" w:hAnsi="Times New Roman"/>
          <w:sz w:val="24"/>
          <w:szCs w:val="24"/>
        </w:rPr>
        <w:t>P</w:t>
      </w:r>
      <w:r w:rsidRPr="00261A36">
        <w:rPr>
          <w:rFonts w:ascii="Times New Roman" w:hAnsi="Times New Roman"/>
          <w:sz w:val="24"/>
          <w:szCs w:val="24"/>
          <w:vertAlign w:val="subscript"/>
        </w:rPr>
        <w:t>y</w:t>
      </w:r>
      <w:r w:rsidRPr="00261A36">
        <w:rPr>
          <w:rFonts w:ascii="Times New Roman" w:hAnsi="Times New Roman"/>
          <w:sz w:val="24"/>
          <w:szCs w:val="24"/>
        </w:rPr>
        <w:t>Y</w:t>
      </w:r>
      <w:proofErr w:type="spellEnd"/>
      <w:r w:rsidRPr="00261A36">
        <w:rPr>
          <w:rFonts w:ascii="Times New Roman" w:hAnsi="Times New Roman"/>
          <w:sz w:val="24"/>
          <w:szCs w:val="24"/>
        </w:rPr>
        <w:t xml:space="preserve"> </w:t>
      </w:r>
      <w:r w:rsidRPr="00261A36">
        <w:rPr>
          <w:rFonts w:ascii="Times New Roman" w:hAnsi="Times New Roman"/>
          <w:sz w:val="24"/>
          <w:szCs w:val="24"/>
          <w:u w:val="single"/>
        </w:rPr>
        <w:t>&lt;</w:t>
      </w:r>
      <w:r w:rsidRPr="00261A36">
        <w:rPr>
          <w:rFonts w:ascii="Times New Roman" w:hAnsi="Times New Roman"/>
          <w:sz w:val="24"/>
          <w:szCs w:val="24"/>
        </w:rPr>
        <w:t xml:space="preserve"> M</w:t>
      </w:r>
    </w:p>
    <w:p w:rsidR="0082784F" w:rsidRDefault="0082784F" w:rsidP="002568F8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Given the function you compute for the above question and the following information, calculate the amount of the two items demanded</w:t>
      </w:r>
      <w:r w:rsidR="00290011">
        <w:rPr>
          <w:rFonts w:ascii="Times New Roman" w:hAnsi="Times New Roman"/>
          <w:sz w:val="24"/>
          <w:szCs w:val="24"/>
        </w:rPr>
        <w:t xml:space="preserve"> (5 pts)</w:t>
      </w:r>
      <w:r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Ind w:w="720" w:type="dxa"/>
        <w:tblLook w:val="04A0"/>
      </w:tblPr>
      <w:tblGrid>
        <w:gridCol w:w="2338"/>
        <w:gridCol w:w="2333"/>
        <w:gridCol w:w="2174"/>
        <w:gridCol w:w="2191"/>
      </w:tblGrid>
      <w:tr w:rsidR="0082784F" w:rsidTr="00651945">
        <w:tc>
          <w:tcPr>
            <w:tcW w:w="2258" w:type="dxa"/>
          </w:tcPr>
          <w:p w:rsidR="0082784F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49" w:type="dxa"/>
          </w:tcPr>
          <w:p w:rsidR="0082784F" w:rsidRDefault="0082784F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</w:tcPr>
          <w:p w:rsidR="0082784F" w:rsidRDefault="0082784F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</w:p>
        </w:tc>
        <w:tc>
          <w:tcPr>
            <w:tcW w:w="2271" w:type="dxa"/>
          </w:tcPr>
          <w:p w:rsidR="0082784F" w:rsidRDefault="0082784F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</w:t>
            </w:r>
          </w:p>
        </w:tc>
      </w:tr>
      <w:tr w:rsidR="00290011" w:rsidTr="00651945">
        <w:tc>
          <w:tcPr>
            <w:tcW w:w="2439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439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9" w:type="dxa"/>
            <w:gridSpan w:val="2"/>
            <w:vMerge w:val="restart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consumers do have equal probability of consuming the two items. </w:t>
            </w:r>
          </w:p>
        </w:tc>
      </w:tr>
      <w:tr w:rsidR="00290011" w:rsidTr="00651945">
        <w:tc>
          <w:tcPr>
            <w:tcW w:w="2258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A36">
              <w:rPr>
                <w:rFonts w:ascii="Times New Roman" w:hAnsi="Times New Roman"/>
                <w:sz w:val="24"/>
                <w:szCs w:val="24"/>
              </w:rPr>
              <w:t>P</w:t>
            </w:r>
            <w:r w:rsidRPr="00261A36">
              <w:rPr>
                <w:rFonts w:ascii="Times New Roman" w:hAnsi="Times New Roman"/>
                <w:sz w:val="24"/>
                <w:szCs w:val="24"/>
                <w:vertAlign w:val="subscript"/>
              </w:rPr>
              <w:t>x</w:t>
            </w:r>
            <w:proofErr w:type="spellEnd"/>
          </w:p>
        </w:tc>
        <w:tc>
          <w:tcPr>
            <w:tcW w:w="2249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9" w:type="dxa"/>
            <w:gridSpan w:val="2"/>
            <w:vMerge/>
          </w:tcPr>
          <w:p w:rsidR="00290011" w:rsidRDefault="00290011" w:rsidP="0082784F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011" w:rsidTr="00651945">
        <w:tc>
          <w:tcPr>
            <w:tcW w:w="2258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1A36">
              <w:rPr>
                <w:rFonts w:ascii="Times New Roman" w:hAnsi="Times New Roman"/>
                <w:sz w:val="24"/>
                <w:szCs w:val="24"/>
              </w:rPr>
              <w:t>P</w:t>
            </w:r>
            <w:r w:rsidRPr="00261A36">
              <w:rPr>
                <w:rFonts w:ascii="Times New Roman" w:hAnsi="Times New Roman"/>
                <w:sz w:val="24"/>
                <w:szCs w:val="24"/>
                <w:vertAlign w:val="subscript"/>
              </w:rPr>
              <w:t>y</w:t>
            </w:r>
            <w:proofErr w:type="spellEnd"/>
          </w:p>
        </w:tc>
        <w:tc>
          <w:tcPr>
            <w:tcW w:w="2249" w:type="dxa"/>
          </w:tcPr>
          <w:p w:rsidR="00290011" w:rsidRDefault="00290011" w:rsidP="0029001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29" w:type="dxa"/>
            <w:gridSpan w:val="2"/>
            <w:vMerge/>
          </w:tcPr>
          <w:p w:rsidR="00290011" w:rsidRDefault="00290011" w:rsidP="0082784F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84F" w:rsidRPr="0082784F" w:rsidRDefault="0082784F" w:rsidP="0082784F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290011" w:rsidRPr="00261A36" w:rsidRDefault="00290011" w:rsidP="00290011">
      <w:pPr>
        <w:pStyle w:val="ListParagraph"/>
        <w:numPr>
          <w:ilvl w:val="0"/>
          <w:numId w:val="4"/>
        </w:num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an economy has two </w:t>
      </w:r>
      <w:r w:rsidRPr="00261A36">
        <w:rPr>
          <w:rFonts w:ascii="Times New Roman" w:hAnsi="Times New Roman"/>
          <w:sz w:val="24"/>
          <w:szCs w:val="24"/>
        </w:rPr>
        <w:t>active primary sectors (Ag</w:t>
      </w:r>
      <w:r>
        <w:rPr>
          <w:rFonts w:ascii="Times New Roman" w:hAnsi="Times New Roman"/>
          <w:sz w:val="24"/>
          <w:szCs w:val="24"/>
        </w:rPr>
        <w:t>riculture and Industry</w:t>
      </w:r>
      <w:r w:rsidRPr="00261A36">
        <w:rPr>
          <w:rFonts w:ascii="Times New Roman" w:hAnsi="Times New Roman"/>
          <w:sz w:val="24"/>
          <w:szCs w:val="24"/>
        </w:rPr>
        <w:t xml:space="preserve">) that regenerate new products after they have initial input </w:t>
      </w:r>
      <w:r w:rsidR="004E39D2" w:rsidRPr="00261A36">
        <w:rPr>
          <w:rFonts w:ascii="Times New Roman" w:hAnsi="Times New Roman"/>
          <w:sz w:val="24"/>
          <w:szCs w:val="24"/>
        </w:rPr>
        <w:t xml:space="preserve">purchase </w:t>
      </w:r>
      <w:r w:rsidRPr="00261A36">
        <w:rPr>
          <w:rFonts w:ascii="Times New Roman" w:hAnsi="Times New Roman"/>
          <w:sz w:val="24"/>
          <w:szCs w:val="24"/>
        </w:rPr>
        <w:t xml:space="preserve">that worth 200.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A36">
        <w:rPr>
          <w:rFonts w:ascii="Times New Roman" w:hAnsi="Times New Roman"/>
          <w:sz w:val="24"/>
          <w:szCs w:val="24"/>
        </w:rPr>
        <w:t xml:space="preserve">Share of the initial purchase and the input requirements are presented below.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8"/>
        <w:gridCol w:w="1560"/>
        <w:gridCol w:w="1350"/>
        <w:gridCol w:w="1440"/>
        <w:gridCol w:w="900"/>
        <w:gridCol w:w="1800"/>
      </w:tblGrid>
      <w:tr w:rsidR="00290011" w:rsidRPr="00261A36" w:rsidTr="00805DC8">
        <w:tc>
          <w:tcPr>
            <w:tcW w:w="1698" w:type="dxa"/>
          </w:tcPr>
          <w:p w:rsidR="00290011" w:rsidRPr="00261A36" w:rsidRDefault="00290011" w:rsidP="00805DC8">
            <w:pPr>
              <w:pStyle w:val="ListParagraph"/>
              <w:spacing w:before="240"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35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Industry </w:t>
            </w:r>
          </w:p>
        </w:tc>
        <w:tc>
          <w:tcPr>
            <w:tcW w:w="144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Service </w:t>
            </w:r>
          </w:p>
        </w:tc>
        <w:tc>
          <w:tcPr>
            <w:tcW w:w="90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1800" w:type="dxa"/>
          </w:tcPr>
          <w:p w:rsidR="00290011" w:rsidRPr="00261A36" w:rsidRDefault="004E39D2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Share from the initial purchase</w:t>
            </w:r>
          </w:p>
        </w:tc>
      </w:tr>
      <w:tr w:rsidR="00290011" w:rsidRPr="00261A36" w:rsidTr="00805DC8">
        <w:tc>
          <w:tcPr>
            <w:tcW w:w="1698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56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800" w:type="dxa"/>
          </w:tcPr>
          <w:p w:rsidR="00290011" w:rsidRPr="00261A36" w:rsidRDefault="004E39D2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  <w:r w:rsidR="00290011" w:rsidRPr="00261A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290011" w:rsidRPr="00261A36" w:rsidTr="00805DC8">
        <w:tc>
          <w:tcPr>
            <w:tcW w:w="1698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Industry</w:t>
            </w:r>
          </w:p>
        </w:tc>
        <w:tc>
          <w:tcPr>
            <w:tcW w:w="156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35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44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800" w:type="dxa"/>
          </w:tcPr>
          <w:p w:rsidR="00290011" w:rsidRPr="00261A36" w:rsidRDefault="004E39D2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290011" w:rsidRPr="00261A36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290011" w:rsidRPr="00261A36" w:rsidTr="00805DC8">
        <w:tc>
          <w:tcPr>
            <w:tcW w:w="1698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Service</w:t>
            </w:r>
          </w:p>
        </w:tc>
        <w:tc>
          <w:tcPr>
            <w:tcW w:w="156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1800" w:type="dxa"/>
          </w:tcPr>
          <w:p w:rsidR="00290011" w:rsidRPr="00261A36" w:rsidRDefault="00290011" w:rsidP="004E39D2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90011" w:rsidRPr="00261A36" w:rsidTr="00805DC8">
        <w:tc>
          <w:tcPr>
            <w:tcW w:w="1698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  <w:tc>
          <w:tcPr>
            <w:tcW w:w="135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120</w:t>
            </w:r>
          </w:p>
        </w:tc>
        <w:tc>
          <w:tcPr>
            <w:tcW w:w="144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140</w:t>
            </w:r>
          </w:p>
        </w:tc>
        <w:tc>
          <w:tcPr>
            <w:tcW w:w="90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90011" w:rsidRPr="00261A36" w:rsidRDefault="00290011" w:rsidP="00805DC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1A36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</w:tr>
    </w:tbl>
    <w:p w:rsidR="00290011" w:rsidRPr="00261A36" w:rsidRDefault="00290011" w:rsidP="00290011">
      <w:pPr>
        <w:pStyle w:val="ListParagraph"/>
        <w:spacing w:after="0"/>
        <w:rPr>
          <w:rFonts w:ascii="Times New Roman" w:hAnsi="Times New Roman"/>
          <w:sz w:val="24"/>
          <w:szCs w:val="24"/>
        </w:rPr>
      </w:pPr>
      <w:r w:rsidRPr="00261A36">
        <w:rPr>
          <w:rFonts w:ascii="Times New Roman" w:hAnsi="Times New Roman"/>
          <w:sz w:val="24"/>
          <w:szCs w:val="24"/>
        </w:rPr>
        <w:t xml:space="preserve">Considering the initial sale and </w:t>
      </w:r>
      <w:proofErr w:type="spellStart"/>
      <w:r w:rsidRPr="00261A36">
        <w:rPr>
          <w:rFonts w:ascii="Times New Roman" w:hAnsi="Times New Roman"/>
          <w:sz w:val="24"/>
          <w:szCs w:val="24"/>
        </w:rPr>
        <w:t>sectoral</w:t>
      </w:r>
      <w:proofErr w:type="spellEnd"/>
      <w:r w:rsidRPr="00261A36">
        <w:rPr>
          <w:rFonts w:ascii="Times New Roman" w:hAnsi="Times New Roman"/>
          <w:sz w:val="24"/>
          <w:szCs w:val="24"/>
        </w:rPr>
        <w:t xml:space="preserve"> share and calculate the type I and II multiplier only (10pts). </w:t>
      </w:r>
    </w:p>
    <w:p w:rsidR="002568F8" w:rsidRPr="00261A36" w:rsidRDefault="002568F8" w:rsidP="002568F8">
      <w:pPr>
        <w:pStyle w:val="ListParagraph"/>
        <w:spacing w:after="0"/>
        <w:rPr>
          <w:rFonts w:ascii="Times New Roman" w:hAnsi="Times New Roman"/>
          <w:sz w:val="6"/>
        </w:rPr>
      </w:pPr>
    </w:p>
    <w:p w:rsidR="002568F8" w:rsidRPr="00261A36" w:rsidRDefault="002568F8" w:rsidP="00B679E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261A36">
        <w:rPr>
          <w:rFonts w:ascii="Times New Roman" w:hAnsi="Times New Roman"/>
          <w:sz w:val="24"/>
          <w:szCs w:val="24"/>
        </w:rPr>
        <w:t xml:space="preserve">Clearly explain and differentiate </w:t>
      </w:r>
      <w:r w:rsidRPr="00261A36">
        <w:rPr>
          <w:rFonts w:ascii="Times New Roman" w:hAnsi="Times New Roman"/>
          <w:bCs/>
          <w:sz w:val="24"/>
          <w:szCs w:val="24"/>
        </w:rPr>
        <w:t>the growing family of PEP models (8pts).</w:t>
      </w:r>
    </w:p>
    <w:p w:rsidR="002568F8" w:rsidRDefault="004E39D2" w:rsidP="00B679E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 know</w:t>
      </w:r>
      <w:r w:rsidR="002568F8" w:rsidRPr="00261A36">
        <w:rPr>
          <w:rFonts w:ascii="Times New Roman" w:hAnsi="Times New Roman"/>
          <w:sz w:val="24"/>
          <w:szCs w:val="24"/>
        </w:rPr>
        <w:t xml:space="preserve"> that our economy is seriously suffering from skyrocketing inflation. As to your perception, what are the potential reasons behind and possible solutions</w:t>
      </w:r>
      <w:r>
        <w:rPr>
          <w:rFonts w:ascii="Times New Roman" w:hAnsi="Times New Roman"/>
          <w:sz w:val="24"/>
          <w:szCs w:val="24"/>
        </w:rPr>
        <w:t xml:space="preserve"> you ought to recommend for the concerned party</w:t>
      </w:r>
      <w:r w:rsidR="002568F8" w:rsidRPr="00261A3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7</w:t>
      </w:r>
      <w:r w:rsidR="002568F8" w:rsidRPr="00261A36">
        <w:rPr>
          <w:rFonts w:ascii="Times New Roman" w:hAnsi="Times New Roman"/>
          <w:sz w:val="24"/>
          <w:szCs w:val="24"/>
        </w:rPr>
        <w:t>pts)</w:t>
      </w:r>
      <w:proofErr w:type="gramStart"/>
      <w:r w:rsidR="002568F8" w:rsidRPr="00261A36">
        <w:rPr>
          <w:rFonts w:ascii="Times New Roman" w:hAnsi="Times New Roman"/>
          <w:sz w:val="24"/>
          <w:szCs w:val="24"/>
        </w:rPr>
        <w:t>.</w:t>
      </w:r>
      <w:proofErr w:type="gramEnd"/>
      <w:r w:rsidR="002568F8" w:rsidRPr="00261A36">
        <w:rPr>
          <w:rFonts w:ascii="Times New Roman" w:hAnsi="Times New Roman"/>
          <w:sz w:val="24"/>
          <w:szCs w:val="24"/>
        </w:rPr>
        <w:t xml:space="preserve"> </w:t>
      </w:r>
    </w:p>
    <w:p w:rsidR="004E39D2" w:rsidRPr="00261A36" w:rsidRDefault="004E39D2" w:rsidP="00B679EE">
      <w:pPr>
        <w:pStyle w:val="ListParagraph"/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type of issues can be addressed by </w:t>
      </w:r>
      <w:r w:rsidRPr="004E39D2">
        <w:rPr>
          <w:rFonts w:ascii="Times New Roman" w:hAnsi="Times New Roman"/>
          <w:sz w:val="24"/>
          <w:szCs w:val="24"/>
        </w:rPr>
        <w:t>MAMS</w:t>
      </w:r>
      <w:r>
        <w:rPr>
          <w:rFonts w:ascii="Times New Roman" w:hAnsi="Times New Roman"/>
          <w:sz w:val="24"/>
          <w:szCs w:val="24"/>
        </w:rPr>
        <w:t xml:space="preserve"> model? (5pts)</w:t>
      </w:r>
    </w:p>
    <w:p w:rsidR="002568F8" w:rsidRPr="00261A36" w:rsidRDefault="002568F8" w:rsidP="002568F8">
      <w:pPr>
        <w:pStyle w:val="ListParagraph"/>
        <w:spacing w:after="0"/>
        <w:rPr>
          <w:rFonts w:ascii="Times New Roman" w:hAnsi="Times New Roman"/>
        </w:rPr>
      </w:pPr>
    </w:p>
    <w:p w:rsidR="002568F8" w:rsidRPr="00261A36" w:rsidRDefault="002568F8" w:rsidP="002568F8">
      <w:pPr>
        <w:pStyle w:val="ListParagraph"/>
        <w:spacing w:after="0"/>
        <w:rPr>
          <w:rFonts w:ascii="Times New Roman" w:hAnsi="Times New Roman"/>
        </w:rPr>
      </w:pPr>
    </w:p>
    <w:sectPr w:rsidR="002568F8" w:rsidRPr="00261A36" w:rsidSect="00683783">
      <w:pgSz w:w="12240" w:h="15840"/>
      <w:pgMar w:top="117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3795"/>
    <w:multiLevelType w:val="hybridMultilevel"/>
    <w:tmpl w:val="902A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14A79"/>
    <w:multiLevelType w:val="hybridMultilevel"/>
    <w:tmpl w:val="B16C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A10B8"/>
    <w:multiLevelType w:val="hybridMultilevel"/>
    <w:tmpl w:val="E69C8B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C4ABF"/>
    <w:multiLevelType w:val="hybridMultilevel"/>
    <w:tmpl w:val="B16C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C3C47"/>
    <w:multiLevelType w:val="hybridMultilevel"/>
    <w:tmpl w:val="902A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savePreviewPicture/>
  <w:compat>
    <w:applyBreakingRules/>
  </w:compat>
  <w:rsids>
    <w:rsidRoot w:val="00997690"/>
    <w:rsid w:val="000327F0"/>
    <w:rsid w:val="00163694"/>
    <w:rsid w:val="001D7965"/>
    <w:rsid w:val="002149B8"/>
    <w:rsid w:val="002568F8"/>
    <w:rsid w:val="00261A36"/>
    <w:rsid w:val="00290011"/>
    <w:rsid w:val="0033764B"/>
    <w:rsid w:val="00370F9D"/>
    <w:rsid w:val="00371FE7"/>
    <w:rsid w:val="003C6848"/>
    <w:rsid w:val="003C6E7D"/>
    <w:rsid w:val="003D0937"/>
    <w:rsid w:val="003F0A2D"/>
    <w:rsid w:val="0047214C"/>
    <w:rsid w:val="00496B82"/>
    <w:rsid w:val="004E39D2"/>
    <w:rsid w:val="005F0395"/>
    <w:rsid w:val="005F6B81"/>
    <w:rsid w:val="005F7441"/>
    <w:rsid w:val="00651945"/>
    <w:rsid w:val="00683783"/>
    <w:rsid w:val="006C7204"/>
    <w:rsid w:val="00702C56"/>
    <w:rsid w:val="00706538"/>
    <w:rsid w:val="007205FF"/>
    <w:rsid w:val="00764A10"/>
    <w:rsid w:val="007A21DA"/>
    <w:rsid w:val="0082784F"/>
    <w:rsid w:val="008B0FC0"/>
    <w:rsid w:val="00912012"/>
    <w:rsid w:val="00945FF4"/>
    <w:rsid w:val="009726E3"/>
    <w:rsid w:val="00997690"/>
    <w:rsid w:val="009A4CEC"/>
    <w:rsid w:val="009F212B"/>
    <w:rsid w:val="009F4647"/>
    <w:rsid w:val="00A052FC"/>
    <w:rsid w:val="00A77782"/>
    <w:rsid w:val="00A84D97"/>
    <w:rsid w:val="00AA4CB0"/>
    <w:rsid w:val="00AC1B6F"/>
    <w:rsid w:val="00B460B8"/>
    <w:rsid w:val="00B679EE"/>
    <w:rsid w:val="00B710D8"/>
    <w:rsid w:val="00B72A5F"/>
    <w:rsid w:val="00BA2D36"/>
    <w:rsid w:val="00BE389F"/>
    <w:rsid w:val="00C233D5"/>
    <w:rsid w:val="00C97490"/>
    <w:rsid w:val="00CF3F7D"/>
    <w:rsid w:val="00D178CC"/>
    <w:rsid w:val="00D3497A"/>
    <w:rsid w:val="00D546C6"/>
    <w:rsid w:val="00D610A4"/>
    <w:rsid w:val="00DF6815"/>
    <w:rsid w:val="00E15C39"/>
    <w:rsid w:val="00E27E19"/>
    <w:rsid w:val="00E84375"/>
    <w:rsid w:val="00EF47AC"/>
    <w:rsid w:val="00FD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3D5"/>
    <w:pPr>
      <w:ind w:left="720"/>
      <w:contextualSpacing/>
    </w:pPr>
  </w:style>
  <w:style w:type="table" w:styleId="TableGrid">
    <w:name w:val="Table Grid"/>
    <w:basedOn w:val="TableNormal"/>
    <w:uiPriority w:val="59"/>
    <w:rsid w:val="00A84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A2D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7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3</Pages>
  <Words>692</Words>
  <Characters>3884</Characters>
  <Application>Microsoft Office Word</Application>
  <DocSecurity>0</DocSecurity>
  <Lines>125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DEBRE MARKOS UNIVERSITY</vt:lpstr>
      <vt:lpstr>College of Business and Economics </vt:lpstr>
      <vt:lpstr>Department of Economics</vt:lpstr>
      <vt:lpstr>Development Economics Summer Program </vt:lpstr>
      <vt:lpstr/>
      <vt:lpstr>Assignment for Policy Analysis and Modeling </vt:lpstr>
      <vt:lpstr>Maximum mark 40                                             </vt:lpstr>
      <vt:lpstr>DEBRE MARKOS UNIVERSITY</vt:lpstr>
      <vt:lpstr>College of Business and Economics </vt:lpstr>
      <vt:lpstr>Department of Economics</vt:lpstr>
      <vt:lpstr>Development Economics Weekend Program </vt:lpstr>
      <vt:lpstr/>
      <vt:lpstr>Final exam for Economic Policy Modeling and Analysis</vt:lpstr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6</cp:revision>
  <cp:lastPrinted>2020-01-18T14:20:00Z</cp:lastPrinted>
  <dcterms:created xsi:type="dcterms:W3CDTF">2020-01-08T06:37:00Z</dcterms:created>
  <dcterms:modified xsi:type="dcterms:W3CDTF">2020-01-19T06:31:00Z</dcterms:modified>
</cp:coreProperties>
</file>